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BE1AE6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13</w:t>
      </w:r>
      <w:bookmarkStart w:id="0" w:name="_GoBack"/>
      <w:bookmarkEnd w:id="0"/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4E6A52">
        <w:rPr>
          <w:rFonts w:ascii="Arial" w:eastAsia="BatangChe" w:hAnsi="Arial" w:cs="Arial"/>
          <w:szCs w:val="22"/>
          <w:lang w:val="bs-Latn-BA"/>
        </w:rPr>
        <w:t>6</w:t>
      </w:r>
      <w:r w:rsidR="00917AAE">
        <w:rPr>
          <w:rFonts w:ascii="Arial" w:eastAsia="BatangChe" w:hAnsi="Arial" w:cs="Arial"/>
          <w:szCs w:val="22"/>
          <w:lang w:val="bs-Latn-BA"/>
        </w:rPr>
        <w:t>.2024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4E6A52">
        <w:rPr>
          <w:rFonts w:ascii="Arial" w:eastAsia="BatangChe" w:hAnsi="Arial" w:cs="Arial"/>
          <w:szCs w:val="22"/>
          <w:lang w:val="bs-Latn-BA"/>
        </w:rPr>
        <w:t>1397</w:t>
      </w:r>
      <w:r w:rsidR="00F725E6">
        <w:rPr>
          <w:rFonts w:ascii="Arial" w:eastAsia="BatangChe" w:hAnsi="Arial" w:cs="Arial"/>
          <w:szCs w:val="22"/>
          <w:lang w:val="bs-Latn-BA"/>
        </w:rPr>
        <w:t>/</w:t>
      </w:r>
      <w:r w:rsidR="00280301">
        <w:rPr>
          <w:rFonts w:ascii="Arial" w:eastAsia="BatangChe" w:hAnsi="Arial" w:cs="Arial"/>
          <w:szCs w:val="22"/>
          <w:lang w:val="bs-Latn-BA"/>
        </w:rPr>
        <w:t>24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8D0E29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D0E29">
        <w:rPr>
          <w:rFonts w:ascii="Arial" w:hAnsi="Arial" w:cs="Arial"/>
          <w:sz w:val="24"/>
          <w:szCs w:val="24"/>
          <w:lang w:val="hr-HR"/>
        </w:rPr>
        <w:t>Temeljem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</w:t>
      </w:r>
      <w:r w:rsidR="008D0E29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>a 49., a u vezi s član</w:t>
      </w:r>
      <w:r w:rsidR="008D0E29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8D0E29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4E6A52">
        <w:rPr>
          <w:rFonts w:ascii="Arial" w:hAnsi="Arial" w:cs="Arial"/>
          <w:b/>
          <w:sz w:val="24"/>
          <w:szCs w:val="24"/>
          <w:lang w:val="hr-HR"/>
        </w:rPr>
        <w:t>6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8D0E29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4E6A52">
        <w:rPr>
          <w:rFonts w:ascii="Arial" w:hAnsi="Arial" w:cs="Arial"/>
          <w:b/>
          <w:sz w:val="24"/>
          <w:szCs w:val="24"/>
          <w:lang w:val="hr-HR"/>
        </w:rPr>
        <w:t>utorak, 25.6</w:t>
      </w:r>
      <w:r w:rsidR="00953236">
        <w:rPr>
          <w:rFonts w:ascii="Arial" w:hAnsi="Arial" w:cs="Arial"/>
          <w:b/>
          <w:sz w:val="24"/>
          <w:szCs w:val="24"/>
          <w:lang w:val="hr-HR"/>
        </w:rPr>
        <w:t>.2024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4E6A52">
        <w:rPr>
          <w:rFonts w:ascii="Arial" w:hAnsi="Arial" w:cs="Arial"/>
          <w:b/>
          <w:sz w:val="24"/>
          <w:szCs w:val="24"/>
          <w:lang w:val="hr-HR"/>
        </w:rPr>
        <w:t>početkom u 13.0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403FBF">
        <w:rPr>
          <w:rFonts w:ascii="Arial" w:hAnsi="Arial" w:cs="Arial"/>
          <w:sz w:val="24"/>
          <w:szCs w:val="24"/>
          <w:lang w:val="hr-HR"/>
        </w:rPr>
        <w:t>s</w:t>
      </w:r>
      <w:r w:rsidR="00BC7E10">
        <w:rPr>
          <w:rFonts w:ascii="Arial" w:hAnsi="Arial" w:cs="Arial"/>
          <w:sz w:val="24"/>
          <w:szCs w:val="24"/>
          <w:lang w:val="hr-HR"/>
        </w:rPr>
        <w:t xml:space="preserve">ali 319 (pored </w:t>
      </w:r>
      <w:r w:rsidR="005C416A">
        <w:rPr>
          <w:rFonts w:ascii="Arial" w:hAnsi="Arial" w:cs="Arial"/>
          <w:sz w:val="24"/>
          <w:szCs w:val="24"/>
          <w:lang w:val="hr-HR"/>
        </w:rPr>
        <w:t>Ured</w:t>
      </w:r>
      <w:r w:rsidR="00BC7E10">
        <w:rPr>
          <w:rFonts w:ascii="Arial" w:hAnsi="Arial" w:cs="Arial"/>
          <w:sz w:val="24"/>
          <w:szCs w:val="24"/>
          <w:lang w:val="hr-HR"/>
        </w:rPr>
        <w:t>a P</w:t>
      </w:r>
      <w:r w:rsidR="007D4361">
        <w:rPr>
          <w:rFonts w:ascii="Arial" w:hAnsi="Arial" w:cs="Arial"/>
          <w:sz w:val="24"/>
          <w:szCs w:val="24"/>
          <w:lang w:val="hr-HR"/>
        </w:rPr>
        <w:t>redsjeda</w:t>
      </w:r>
      <w:r w:rsidR="005C416A">
        <w:rPr>
          <w:rFonts w:ascii="Arial" w:hAnsi="Arial" w:cs="Arial"/>
          <w:sz w:val="24"/>
          <w:szCs w:val="24"/>
          <w:lang w:val="hr-HR"/>
        </w:rPr>
        <w:t>telja Z</w:t>
      </w:r>
      <w:r w:rsidR="007D4361">
        <w:rPr>
          <w:rFonts w:ascii="Arial" w:hAnsi="Arial" w:cs="Arial"/>
          <w:sz w:val="24"/>
          <w:szCs w:val="24"/>
          <w:lang w:val="hr-HR"/>
        </w:rPr>
        <w:t>D</w:t>
      </w:r>
      <w:r w:rsidR="00C23742">
        <w:rPr>
          <w:rFonts w:ascii="Arial" w:hAnsi="Arial" w:cs="Arial"/>
          <w:sz w:val="24"/>
          <w:szCs w:val="24"/>
          <w:lang w:val="hr-HR"/>
        </w:rPr>
        <w:t xml:space="preserve"> </w:t>
      </w:r>
      <w:r w:rsidR="007D4361">
        <w:rPr>
          <w:rFonts w:ascii="Arial" w:hAnsi="Arial" w:cs="Arial"/>
          <w:sz w:val="24"/>
          <w:szCs w:val="24"/>
          <w:lang w:val="hr-HR"/>
        </w:rPr>
        <w:t>PFBiH)</w:t>
      </w:r>
      <w:r w:rsidR="007954F0" w:rsidRPr="00A60856">
        <w:rPr>
          <w:rFonts w:ascii="Arial" w:hAnsi="Arial" w:cs="Arial"/>
          <w:sz w:val="24"/>
          <w:szCs w:val="24"/>
          <w:lang w:val="hr-HR"/>
        </w:rPr>
        <w:t>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5408FF">
        <w:rPr>
          <w:rFonts w:ascii="Arial" w:hAnsi="Arial" w:cs="Arial"/>
          <w:sz w:val="24"/>
          <w:szCs w:val="24"/>
          <w:lang w:val="hr-HR"/>
        </w:rPr>
        <w:t>)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375F50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>
        <w:rPr>
          <w:rFonts w:ascii="Arial" w:hAnsi="Arial" w:cs="Arial"/>
          <w:b/>
          <w:sz w:val="24"/>
          <w:szCs w:val="24"/>
          <w:lang w:val="hr-HR"/>
        </w:rPr>
        <w:t>5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75F50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4E6A52" w:rsidRPr="00A60856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375F50">
        <w:rPr>
          <w:rFonts w:ascii="Arial" w:hAnsi="Arial" w:cs="Arial"/>
          <w:b/>
          <w:sz w:val="24"/>
          <w:szCs w:val="24"/>
          <w:lang w:val="hr-HR"/>
        </w:rPr>
        <w:t>Godišnjeg izvješć</w:t>
      </w:r>
      <w:r w:rsidR="00237FC9">
        <w:rPr>
          <w:rFonts w:ascii="Arial" w:hAnsi="Arial" w:cs="Arial"/>
          <w:b/>
          <w:sz w:val="24"/>
          <w:szCs w:val="24"/>
          <w:lang w:val="hr-HR"/>
        </w:rPr>
        <w:t>a o rezultatima</w:t>
      </w:r>
      <w:r w:rsidR="00375F50">
        <w:rPr>
          <w:rFonts w:ascii="Arial" w:hAnsi="Arial" w:cs="Arial"/>
          <w:b/>
          <w:sz w:val="24"/>
          <w:szCs w:val="24"/>
          <w:lang w:val="hr-HR"/>
        </w:rPr>
        <w:t xml:space="preserve"> aktivnosti Institucije ombudsma</w:t>
      </w:r>
      <w:r w:rsidR="00237FC9">
        <w:rPr>
          <w:rFonts w:ascii="Arial" w:hAnsi="Arial" w:cs="Arial"/>
          <w:b/>
          <w:sz w:val="24"/>
          <w:szCs w:val="24"/>
          <w:lang w:val="hr-HR"/>
        </w:rPr>
        <w:t>na za ljudska prava Bosne i Hercegovine za 2023. godinu;</w:t>
      </w:r>
    </w:p>
    <w:p w:rsidR="00A60856" w:rsidRPr="00A60856" w:rsidRDefault="004E6A52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375F50">
        <w:rPr>
          <w:rFonts w:ascii="Arial" w:hAnsi="Arial" w:cs="Arial"/>
          <w:b/>
          <w:sz w:val="24"/>
          <w:szCs w:val="24"/>
          <w:lang w:val="hr-HR"/>
        </w:rPr>
        <w:t>podnesaka</w:t>
      </w:r>
      <w:r w:rsidR="00237FC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A7D79">
        <w:rPr>
          <w:rFonts w:ascii="Arial" w:hAnsi="Arial" w:cs="Arial"/>
          <w:sz w:val="24"/>
          <w:szCs w:val="24"/>
          <w:lang w:val="hr-HR"/>
        </w:rPr>
        <w:t>pisnika</w:t>
      </w:r>
      <w:r w:rsidR="00237FC9">
        <w:rPr>
          <w:rFonts w:ascii="Arial" w:hAnsi="Arial" w:cs="Arial"/>
          <w:sz w:val="24"/>
          <w:szCs w:val="24"/>
          <w:lang w:val="hr-HR"/>
        </w:rPr>
        <w:t xml:space="preserve"> s 5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375F50">
        <w:rPr>
          <w:rFonts w:ascii="Arial" w:hAnsi="Arial" w:cs="Arial"/>
          <w:sz w:val="24"/>
          <w:szCs w:val="24"/>
          <w:lang w:val="hr-HR"/>
        </w:rPr>
        <w:t>Povjerenstva</w:t>
      </w:r>
      <w:r w:rsidR="003E2555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375F50"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75F50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375F50">
        <w:rPr>
          <w:rFonts w:ascii="Arial" w:hAnsi="Arial" w:cs="Arial"/>
          <w:sz w:val="24"/>
          <w:szCs w:val="24"/>
          <w:lang w:val="hr-HR"/>
        </w:rPr>
        <w:t xml:space="preserve">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375F50">
        <w:rPr>
          <w:rFonts w:ascii="Arial" w:hAnsi="Arial" w:cs="Arial"/>
          <w:sz w:val="24"/>
          <w:szCs w:val="24"/>
          <w:lang w:val="hr-HR"/>
        </w:rPr>
        <w:t>, v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</w:t>
      </w:r>
      <w:r w:rsidR="00DD4687">
        <w:rPr>
          <w:rFonts w:ascii="Arial" w:hAnsi="Arial" w:cs="Arial"/>
          <w:sz w:val="24"/>
          <w:szCs w:val="24"/>
          <w:lang w:val="hr-HR"/>
        </w:rPr>
        <w:t>telj</w:t>
      </w:r>
      <w:r w:rsidR="0069009B">
        <w:rPr>
          <w:rFonts w:ascii="Arial" w:hAnsi="Arial" w:cs="Arial"/>
          <w:sz w:val="24"/>
          <w:szCs w:val="24"/>
          <w:lang w:val="hr-HR"/>
        </w:rPr>
        <w:t xml:space="preserve"> </w:t>
      </w:r>
      <w:r w:rsidR="00ED51E1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ED51E1">
        <w:rPr>
          <w:rFonts w:ascii="Arial" w:hAnsi="Arial" w:cs="Arial"/>
          <w:sz w:val="24"/>
          <w:szCs w:val="24"/>
          <w:lang w:val="hr-HR"/>
        </w:rPr>
        <w:t>Dppredsjedateljic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ED51E1">
        <w:rPr>
          <w:rFonts w:ascii="Arial" w:hAnsi="Arial" w:cs="Arial"/>
          <w:sz w:val="24"/>
          <w:szCs w:val="24"/>
          <w:lang w:val="hr-HR"/>
        </w:rPr>
        <w:t xml:space="preserve"> Zastup</w:t>
      </w:r>
      <w:r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Default="00ED51E1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</w:t>
      </w:r>
      <w:r w:rsidR="00E7351F" w:rsidRPr="00A60856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telj</w:t>
      </w:r>
      <w:r w:rsidR="006B55E2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Zastup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Default="00ED51E1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-Članovi Povjerenstva</w:t>
      </w:r>
      <w:r w:rsidR="007C7306"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D4687" w:rsidRPr="00A60856" w:rsidRDefault="00487D90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-Institucija ombudsma</w:t>
      </w:r>
      <w:r w:rsidR="00DD4687">
        <w:rPr>
          <w:rFonts w:ascii="Arial" w:hAnsi="Arial" w:cs="Arial"/>
          <w:sz w:val="24"/>
          <w:szCs w:val="24"/>
          <w:lang w:val="hr-HR"/>
        </w:rPr>
        <w:t>na za ljudska prava BiH;</w:t>
      </w:r>
    </w:p>
    <w:p w:rsidR="00D94173" w:rsidRDefault="00ED51E1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37FC9"/>
    <w:rsid w:val="00246031"/>
    <w:rsid w:val="00280301"/>
    <w:rsid w:val="002866E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75F50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87D90"/>
    <w:rsid w:val="004A2B79"/>
    <w:rsid w:val="004B12D7"/>
    <w:rsid w:val="004D33A3"/>
    <w:rsid w:val="004E1138"/>
    <w:rsid w:val="004E6A52"/>
    <w:rsid w:val="00513929"/>
    <w:rsid w:val="0051425D"/>
    <w:rsid w:val="0051650D"/>
    <w:rsid w:val="00522004"/>
    <w:rsid w:val="005408FF"/>
    <w:rsid w:val="00546019"/>
    <w:rsid w:val="005815D9"/>
    <w:rsid w:val="00593740"/>
    <w:rsid w:val="005A27C9"/>
    <w:rsid w:val="005A423D"/>
    <w:rsid w:val="005C416A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76537"/>
    <w:rsid w:val="00682BC9"/>
    <w:rsid w:val="00685041"/>
    <w:rsid w:val="0069009B"/>
    <w:rsid w:val="006B55E2"/>
    <w:rsid w:val="006D490C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C566C"/>
    <w:rsid w:val="008D0E29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5A53"/>
    <w:rsid w:val="00B6697A"/>
    <w:rsid w:val="00B84861"/>
    <w:rsid w:val="00B8517A"/>
    <w:rsid w:val="00B85495"/>
    <w:rsid w:val="00BB6EA7"/>
    <w:rsid w:val="00BC7B7C"/>
    <w:rsid w:val="00BC7E10"/>
    <w:rsid w:val="00BE1AE6"/>
    <w:rsid w:val="00BF5432"/>
    <w:rsid w:val="00C06634"/>
    <w:rsid w:val="00C201F8"/>
    <w:rsid w:val="00C23742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D4687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1E1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725E6"/>
    <w:rsid w:val="00FA7D7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71CB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10</cp:revision>
  <cp:lastPrinted>2024-06-13T10:45:00Z</cp:lastPrinted>
  <dcterms:created xsi:type="dcterms:W3CDTF">2024-06-12T08:00:00Z</dcterms:created>
  <dcterms:modified xsi:type="dcterms:W3CDTF">2024-06-13T10:53:00Z</dcterms:modified>
</cp:coreProperties>
</file>